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4B3" w:rsidRDefault="009242E0">
      <w:pPr>
        <w:overflowPunct w:val="0"/>
        <w:topLinePunct/>
        <w:spacing w:line="52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CF64B3" w:rsidRDefault="00CF64B3">
      <w:pPr>
        <w:overflowPunct w:val="0"/>
        <w:topLinePunct/>
        <w:spacing w:line="520" w:lineRule="exact"/>
        <w:rPr>
          <w:rFonts w:eastAsia="方正小标宋简体"/>
          <w:sz w:val="44"/>
          <w:szCs w:val="44"/>
        </w:rPr>
      </w:pPr>
    </w:p>
    <w:p w:rsidR="00CF64B3" w:rsidRDefault="009242E0">
      <w:pPr>
        <w:overflowPunct w:val="0"/>
        <w:topLinePunct/>
        <w:spacing w:line="520" w:lineRule="exact"/>
        <w:jc w:val="center"/>
        <w:rPr>
          <w:rFonts w:eastAsia="方正小标宋简体"/>
          <w:sz w:val="44"/>
          <w:szCs w:val="44"/>
        </w:rPr>
      </w:pPr>
      <w:r>
        <w:rPr>
          <w:rFonts w:eastAsia="方正小标宋简体"/>
          <w:sz w:val="44"/>
          <w:szCs w:val="44"/>
        </w:rPr>
        <w:t>中央生态环境保护督察</w:t>
      </w:r>
      <w:r>
        <w:rPr>
          <w:rFonts w:eastAsia="方正小标宋简体" w:hint="eastAsia"/>
          <w:sz w:val="44"/>
          <w:szCs w:val="44"/>
        </w:rPr>
        <w:t>交办信访件</w:t>
      </w:r>
      <w:r>
        <w:rPr>
          <w:rFonts w:eastAsia="方正小标宋简体"/>
          <w:sz w:val="44"/>
          <w:szCs w:val="44"/>
        </w:rPr>
        <w:t>第</w:t>
      </w:r>
      <w:r>
        <w:rPr>
          <w:rFonts w:eastAsia="方正小标宋简体" w:hint="eastAsia"/>
          <w:sz w:val="44"/>
          <w:szCs w:val="44"/>
        </w:rPr>
        <w:t>131</w:t>
      </w:r>
      <w:r>
        <w:rPr>
          <w:rFonts w:eastAsia="方正小标宋简体"/>
          <w:sz w:val="44"/>
          <w:szCs w:val="44"/>
        </w:rPr>
        <w:t>项</w:t>
      </w:r>
    </w:p>
    <w:p w:rsidR="00CF64B3" w:rsidRDefault="009242E0">
      <w:pPr>
        <w:overflowPunct w:val="0"/>
        <w:topLinePunct/>
        <w:spacing w:line="520" w:lineRule="exact"/>
        <w:jc w:val="center"/>
        <w:rPr>
          <w:rFonts w:eastAsia="方正小标宋简体"/>
          <w:sz w:val="44"/>
          <w:szCs w:val="44"/>
        </w:rPr>
      </w:pPr>
      <w:r>
        <w:rPr>
          <w:rFonts w:eastAsia="方正小标宋简体"/>
          <w:sz w:val="44"/>
          <w:szCs w:val="44"/>
        </w:rPr>
        <w:t>整改任务完成情况表</w:t>
      </w:r>
    </w:p>
    <w:p w:rsidR="00CF64B3" w:rsidRDefault="00CF64B3">
      <w:pPr>
        <w:overflowPunct w:val="0"/>
        <w:topLinePunct/>
        <w:spacing w:line="600" w:lineRule="exact"/>
        <w:jc w:val="center"/>
        <w:rPr>
          <w:rFonts w:eastAsia="仿宋_GB2312"/>
          <w:sz w:val="32"/>
          <w:szCs w:val="32"/>
        </w:rPr>
      </w:pPr>
    </w:p>
    <w:tbl>
      <w:tblPr>
        <w:tblW w:w="47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4A0" w:firstRow="1" w:lastRow="0" w:firstColumn="1" w:lastColumn="0" w:noHBand="0" w:noVBand="1"/>
      </w:tblPr>
      <w:tblGrid>
        <w:gridCol w:w="2345"/>
        <w:gridCol w:w="6136"/>
      </w:tblGrid>
      <w:tr w:rsidR="00CF64B3">
        <w:trPr>
          <w:trHeight w:val="2101"/>
          <w:jc w:val="center"/>
        </w:trPr>
        <w:tc>
          <w:tcPr>
            <w:tcW w:w="2345" w:type="dxa"/>
            <w:vAlign w:val="center"/>
          </w:tcPr>
          <w:p w:rsidR="00CF64B3" w:rsidRDefault="009242E0">
            <w:pPr>
              <w:overflowPunct w:val="0"/>
              <w:topLinePunct/>
              <w:jc w:val="center"/>
              <w:rPr>
                <w:rFonts w:eastAsia="仿宋_GB2312"/>
                <w:kern w:val="0"/>
                <w:sz w:val="32"/>
                <w:szCs w:val="32"/>
              </w:rPr>
            </w:pPr>
            <w:r>
              <w:rPr>
                <w:rFonts w:eastAsia="仿宋_GB2312"/>
                <w:kern w:val="0"/>
                <w:sz w:val="32"/>
                <w:szCs w:val="32"/>
              </w:rPr>
              <w:t>整改任务</w:t>
            </w:r>
          </w:p>
        </w:tc>
        <w:tc>
          <w:tcPr>
            <w:tcW w:w="6137" w:type="dxa"/>
            <w:vAlign w:val="center"/>
          </w:tcPr>
          <w:p w:rsidR="00CF64B3" w:rsidRDefault="009242E0">
            <w:pPr>
              <w:overflowPunct w:val="0"/>
              <w:topLinePunct/>
              <w:ind w:firstLineChars="200" w:firstLine="420"/>
              <w:rPr>
                <w:rFonts w:eastAsia="楷体_GB2312"/>
                <w:kern w:val="0"/>
                <w:szCs w:val="21"/>
              </w:rPr>
            </w:pPr>
            <w:r>
              <w:rPr>
                <w:rFonts w:eastAsia="楷体_GB2312" w:hint="eastAsia"/>
                <w:kern w:val="0"/>
                <w:szCs w:val="21"/>
              </w:rPr>
              <w:t>对应州级整改方案《第二轮中央生态环境保护督察交办群众信访件办理责任清单》第</w:t>
            </w:r>
            <w:r>
              <w:rPr>
                <w:rFonts w:eastAsia="楷体_GB2312" w:hint="eastAsia"/>
                <w:kern w:val="0"/>
                <w:szCs w:val="21"/>
              </w:rPr>
              <w:t>13</w:t>
            </w:r>
            <w:r>
              <w:rPr>
                <w:rFonts w:eastAsia="楷体_GB2312" w:hint="eastAsia"/>
                <w:kern w:val="0"/>
                <w:szCs w:val="21"/>
              </w:rPr>
              <w:t>1</w:t>
            </w:r>
            <w:r>
              <w:rPr>
                <w:rFonts w:eastAsia="楷体_GB2312" w:hint="eastAsia"/>
                <w:kern w:val="0"/>
                <w:szCs w:val="21"/>
              </w:rPr>
              <w:t>项整改任务：黔东南州</w:t>
            </w:r>
            <w:proofErr w:type="gramStart"/>
            <w:r>
              <w:rPr>
                <w:rFonts w:eastAsia="楷体_GB2312" w:hint="eastAsia"/>
                <w:kern w:val="0"/>
                <w:szCs w:val="21"/>
              </w:rPr>
              <w:t>岑</w:t>
            </w:r>
            <w:proofErr w:type="gramEnd"/>
            <w:r>
              <w:rPr>
                <w:rFonts w:eastAsia="楷体_GB2312" w:hint="eastAsia"/>
                <w:kern w:val="0"/>
                <w:szCs w:val="21"/>
              </w:rPr>
              <w:t>巩县、剑河县，因农村环境综合整治专项中央资金被挤占挪用，导致农村环境综合整治工作多年未完成。</w:t>
            </w:r>
          </w:p>
        </w:tc>
      </w:tr>
      <w:tr w:rsidR="00CF64B3">
        <w:trPr>
          <w:trHeight w:val="719"/>
          <w:jc w:val="center"/>
        </w:trPr>
        <w:tc>
          <w:tcPr>
            <w:tcW w:w="2345" w:type="dxa"/>
            <w:vAlign w:val="center"/>
          </w:tcPr>
          <w:p w:rsidR="00CF64B3" w:rsidRDefault="009242E0">
            <w:pPr>
              <w:overflowPunct w:val="0"/>
              <w:topLinePunct/>
              <w:jc w:val="center"/>
              <w:rPr>
                <w:rFonts w:eastAsia="仿宋_GB2312"/>
                <w:kern w:val="0"/>
                <w:sz w:val="32"/>
                <w:szCs w:val="32"/>
              </w:rPr>
            </w:pPr>
            <w:r>
              <w:rPr>
                <w:rFonts w:eastAsia="仿宋_GB2312"/>
                <w:kern w:val="0"/>
                <w:sz w:val="32"/>
                <w:szCs w:val="32"/>
              </w:rPr>
              <w:t>整改责任单位</w:t>
            </w:r>
          </w:p>
        </w:tc>
        <w:tc>
          <w:tcPr>
            <w:tcW w:w="6137" w:type="dxa"/>
            <w:vAlign w:val="center"/>
          </w:tcPr>
          <w:p w:rsidR="00CF64B3" w:rsidRDefault="009242E0">
            <w:pPr>
              <w:overflowPunct w:val="0"/>
              <w:topLinePunct/>
              <w:ind w:firstLineChars="200" w:firstLine="420"/>
              <w:rPr>
                <w:rFonts w:eastAsia="楷体_GB2312"/>
                <w:kern w:val="0"/>
                <w:szCs w:val="21"/>
              </w:rPr>
            </w:pPr>
            <w:r>
              <w:rPr>
                <w:rFonts w:eastAsia="楷体_GB2312" w:hint="eastAsia"/>
                <w:kern w:val="0"/>
                <w:szCs w:val="21"/>
              </w:rPr>
              <w:t>岑巩、剑河县委、岑巩、剑河县人民政府</w:t>
            </w:r>
          </w:p>
        </w:tc>
      </w:tr>
      <w:tr w:rsidR="00CF64B3">
        <w:trPr>
          <w:trHeight w:val="1265"/>
          <w:jc w:val="center"/>
        </w:trPr>
        <w:tc>
          <w:tcPr>
            <w:tcW w:w="2345" w:type="dxa"/>
            <w:vAlign w:val="center"/>
          </w:tcPr>
          <w:p w:rsidR="00CF64B3" w:rsidRDefault="009242E0">
            <w:pPr>
              <w:overflowPunct w:val="0"/>
              <w:topLinePunct/>
              <w:jc w:val="center"/>
              <w:rPr>
                <w:rFonts w:eastAsia="仿宋_GB2312"/>
                <w:kern w:val="0"/>
                <w:sz w:val="32"/>
                <w:szCs w:val="32"/>
              </w:rPr>
            </w:pPr>
            <w:r>
              <w:rPr>
                <w:rFonts w:eastAsia="仿宋_GB2312"/>
                <w:kern w:val="0"/>
                <w:sz w:val="32"/>
                <w:szCs w:val="32"/>
              </w:rPr>
              <w:t>整改目标</w:t>
            </w:r>
          </w:p>
        </w:tc>
        <w:tc>
          <w:tcPr>
            <w:tcW w:w="6137" w:type="dxa"/>
            <w:vAlign w:val="center"/>
          </w:tcPr>
          <w:p w:rsidR="00CF64B3" w:rsidRDefault="009242E0">
            <w:pPr>
              <w:overflowPunct w:val="0"/>
              <w:topLinePunct/>
              <w:ind w:firstLineChars="200" w:firstLine="420"/>
              <w:rPr>
                <w:rFonts w:eastAsia="仿宋_GB2312"/>
                <w:kern w:val="0"/>
                <w:szCs w:val="21"/>
              </w:rPr>
            </w:pPr>
            <w:r>
              <w:rPr>
                <w:rFonts w:eastAsia="楷体_GB2312" w:hint="eastAsia"/>
                <w:kern w:val="0"/>
                <w:szCs w:val="21"/>
              </w:rPr>
              <w:t>坚持问题导向，全面整改黔东南州</w:t>
            </w:r>
            <w:proofErr w:type="gramStart"/>
            <w:r>
              <w:rPr>
                <w:rFonts w:eastAsia="楷体_GB2312" w:hint="eastAsia"/>
                <w:kern w:val="0"/>
                <w:szCs w:val="21"/>
              </w:rPr>
              <w:t>岑</w:t>
            </w:r>
            <w:proofErr w:type="gramEnd"/>
            <w:r>
              <w:rPr>
                <w:rFonts w:eastAsia="楷体_GB2312" w:hint="eastAsia"/>
                <w:kern w:val="0"/>
                <w:szCs w:val="21"/>
              </w:rPr>
              <w:t>巩县、剑河县，因农村环境综合整治专项中央资金被挤占挪用，导致农村环境综合整治工作多年未完成问题。</w:t>
            </w:r>
          </w:p>
        </w:tc>
      </w:tr>
      <w:tr w:rsidR="00CF64B3">
        <w:trPr>
          <w:trHeight w:val="1685"/>
          <w:jc w:val="center"/>
        </w:trPr>
        <w:tc>
          <w:tcPr>
            <w:tcW w:w="2345" w:type="dxa"/>
            <w:vAlign w:val="center"/>
          </w:tcPr>
          <w:p w:rsidR="00CF64B3" w:rsidRDefault="009242E0">
            <w:pPr>
              <w:overflowPunct w:val="0"/>
              <w:topLinePunct/>
              <w:jc w:val="center"/>
              <w:rPr>
                <w:rFonts w:eastAsia="仿宋_GB2312"/>
                <w:kern w:val="0"/>
                <w:sz w:val="32"/>
                <w:szCs w:val="32"/>
              </w:rPr>
            </w:pPr>
            <w:r>
              <w:rPr>
                <w:rFonts w:eastAsia="仿宋_GB2312"/>
                <w:kern w:val="0"/>
                <w:sz w:val="32"/>
                <w:szCs w:val="32"/>
              </w:rPr>
              <w:t>整改措施</w:t>
            </w:r>
          </w:p>
        </w:tc>
        <w:tc>
          <w:tcPr>
            <w:tcW w:w="6137" w:type="dxa"/>
            <w:vAlign w:val="center"/>
          </w:tcPr>
          <w:p w:rsidR="00CF64B3" w:rsidRDefault="009242E0">
            <w:pPr>
              <w:overflowPunct w:val="0"/>
              <w:topLinePunct/>
              <w:ind w:firstLineChars="200" w:firstLine="420"/>
              <w:rPr>
                <w:rFonts w:eastAsia="楷体_GB2312"/>
                <w:kern w:val="0"/>
                <w:szCs w:val="21"/>
              </w:rPr>
            </w:pPr>
            <w:proofErr w:type="gramStart"/>
            <w:r>
              <w:rPr>
                <w:rFonts w:eastAsia="楷体_GB2312" w:hint="eastAsia"/>
                <w:kern w:val="0"/>
                <w:szCs w:val="21"/>
              </w:rPr>
              <w:t>岑</w:t>
            </w:r>
            <w:proofErr w:type="gramEnd"/>
            <w:r>
              <w:rPr>
                <w:rFonts w:eastAsia="楷体_GB2312" w:hint="eastAsia"/>
                <w:kern w:val="0"/>
                <w:szCs w:val="21"/>
              </w:rPr>
              <w:t>巩县整改措施：</w:t>
            </w:r>
          </w:p>
          <w:p w:rsidR="00CF64B3" w:rsidRDefault="009242E0">
            <w:pPr>
              <w:overflowPunct w:val="0"/>
              <w:topLinePunct/>
              <w:ind w:firstLineChars="200" w:firstLine="420"/>
              <w:rPr>
                <w:rFonts w:eastAsia="楷体_GB2312"/>
                <w:kern w:val="0"/>
                <w:szCs w:val="21"/>
              </w:rPr>
            </w:pPr>
            <w:r>
              <w:rPr>
                <w:rFonts w:eastAsia="楷体_GB2312" w:hint="eastAsia"/>
                <w:kern w:val="0"/>
                <w:szCs w:val="21"/>
              </w:rPr>
              <w:t>1.</w:t>
            </w:r>
            <w:r>
              <w:rPr>
                <w:rFonts w:eastAsia="楷体_GB2312" w:hint="eastAsia"/>
                <w:kern w:val="0"/>
                <w:szCs w:val="21"/>
              </w:rPr>
              <w:t>由黔东南州生态环境局岑巩分局</w:t>
            </w:r>
            <w:r>
              <w:rPr>
                <w:rFonts w:eastAsia="楷体_GB2312" w:hint="eastAsia"/>
                <w:kern w:val="0"/>
                <w:szCs w:val="21"/>
              </w:rPr>
              <w:t>2021</w:t>
            </w:r>
            <w:r>
              <w:rPr>
                <w:rFonts w:eastAsia="楷体_GB2312" w:hint="eastAsia"/>
                <w:kern w:val="0"/>
                <w:szCs w:val="21"/>
              </w:rPr>
              <w:t>年</w:t>
            </w:r>
            <w:r>
              <w:rPr>
                <w:rFonts w:eastAsia="楷体_GB2312" w:hint="eastAsia"/>
                <w:kern w:val="0"/>
                <w:szCs w:val="21"/>
              </w:rPr>
              <w:t>12</w:t>
            </w:r>
            <w:r>
              <w:rPr>
                <w:rFonts w:eastAsia="楷体_GB2312" w:hint="eastAsia"/>
                <w:kern w:val="0"/>
                <w:szCs w:val="21"/>
              </w:rPr>
              <w:t>月</w:t>
            </w:r>
            <w:r>
              <w:rPr>
                <w:rFonts w:eastAsia="楷体_GB2312" w:hint="eastAsia"/>
                <w:kern w:val="0"/>
                <w:szCs w:val="21"/>
              </w:rPr>
              <w:t>22</w:t>
            </w:r>
            <w:r>
              <w:rPr>
                <w:rFonts w:eastAsia="楷体_GB2312" w:hint="eastAsia"/>
                <w:kern w:val="0"/>
                <w:szCs w:val="21"/>
              </w:rPr>
              <w:t>日前提供</w:t>
            </w:r>
            <w:r>
              <w:rPr>
                <w:rFonts w:eastAsia="楷体_GB2312" w:hint="eastAsia"/>
                <w:kern w:val="0"/>
                <w:szCs w:val="21"/>
              </w:rPr>
              <w:t>2019</w:t>
            </w:r>
            <w:r>
              <w:rPr>
                <w:rFonts w:eastAsia="楷体_GB2312" w:hint="eastAsia"/>
                <w:kern w:val="0"/>
                <w:szCs w:val="21"/>
              </w:rPr>
              <w:t>年农村环境整治项目完整的报账材料，于</w:t>
            </w:r>
            <w:r>
              <w:rPr>
                <w:rFonts w:eastAsia="楷体_GB2312" w:hint="eastAsia"/>
                <w:kern w:val="0"/>
                <w:szCs w:val="21"/>
              </w:rPr>
              <w:t>2021</w:t>
            </w:r>
            <w:r>
              <w:rPr>
                <w:rFonts w:eastAsia="楷体_GB2312" w:hint="eastAsia"/>
                <w:kern w:val="0"/>
                <w:szCs w:val="21"/>
              </w:rPr>
              <w:t>年</w:t>
            </w:r>
            <w:r>
              <w:rPr>
                <w:rFonts w:eastAsia="楷体_GB2312" w:hint="eastAsia"/>
                <w:kern w:val="0"/>
                <w:szCs w:val="21"/>
              </w:rPr>
              <w:t>12</w:t>
            </w:r>
            <w:r>
              <w:rPr>
                <w:rFonts w:eastAsia="楷体_GB2312" w:hint="eastAsia"/>
                <w:kern w:val="0"/>
                <w:szCs w:val="21"/>
              </w:rPr>
              <w:t>月</w:t>
            </w:r>
            <w:r>
              <w:rPr>
                <w:rFonts w:eastAsia="楷体_GB2312" w:hint="eastAsia"/>
                <w:kern w:val="0"/>
                <w:szCs w:val="21"/>
              </w:rPr>
              <w:t>25</w:t>
            </w:r>
            <w:r>
              <w:rPr>
                <w:rFonts w:eastAsia="楷体_GB2312" w:hint="eastAsia"/>
                <w:kern w:val="0"/>
                <w:szCs w:val="21"/>
              </w:rPr>
              <w:t>日前完成请款及资金支付。</w:t>
            </w:r>
          </w:p>
          <w:p w:rsidR="00CF64B3" w:rsidRDefault="009242E0">
            <w:pPr>
              <w:overflowPunct w:val="0"/>
              <w:topLinePunct/>
              <w:ind w:firstLineChars="200" w:firstLine="420"/>
              <w:rPr>
                <w:rFonts w:eastAsia="楷体_GB2312"/>
                <w:kern w:val="0"/>
                <w:szCs w:val="21"/>
              </w:rPr>
            </w:pPr>
            <w:r>
              <w:rPr>
                <w:rFonts w:eastAsia="楷体_GB2312" w:hint="eastAsia"/>
                <w:kern w:val="0"/>
                <w:szCs w:val="21"/>
              </w:rPr>
              <w:t>2.</w:t>
            </w:r>
            <w:proofErr w:type="gramStart"/>
            <w:r>
              <w:rPr>
                <w:rFonts w:eastAsia="楷体_GB2312" w:hint="eastAsia"/>
                <w:kern w:val="0"/>
                <w:szCs w:val="21"/>
              </w:rPr>
              <w:t>岑</w:t>
            </w:r>
            <w:proofErr w:type="gramEnd"/>
            <w:r>
              <w:rPr>
                <w:rFonts w:eastAsia="楷体_GB2312" w:hint="eastAsia"/>
                <w:kern w:val="0"/>
                <w:szCs w:val="21"/>
              </w:rPr>
              <w:t>巩县水</w:t>
            </w:r>
            <w:proofErr w:type="gramStart"/>
            <w:r>
              <w:rPr>
                <w:rFonts w:eastAsia="楷体_GB2312" w:hint="eastAsia"/>
                <w:kern w:val="0"/>
                <w:szCs w:val="21"/>
              </w:rPr>
              <w:t>务</w:t>
            </w:r>
            <w:proofErr w:type="gramEnd"/>
            <w:r>
              <w:rPr>
                <w:rFonts w:eastAsia="楷体_GB2312" w:hint="eastAsia"/>
                <w:kern w:val="0"/>
                <w:szCs w:val="21"/>
              </w:rPr>
              <w:t>局</w:t>
            </w:r>
            <w:r>
              <w:rPr>
                <w:rFonts w:eastAsia="楷体_GB2312" w:hint="eastAsia"/>
                <w:kern w:val="0"/>
                <w:szCs w:val="21"/>
              </w:rPr>
              <w:t>2021</w:t>
            </w:r>
            <w:r>
              <w:rPr>
                <w:rFonts w:eastAsia="楷体_GB2312" w:hint="eastAsia"/>
                <w:kern w:val="0"/>
                <w:szCs w:val="21"/>
              </w:rPr>
              <w:t>年</w:t>
            </w:r>
            <w:r>
              <w:rPr>
                <w:rFonts w:eastAsia="楷体_GB2312" w:hint="eastAsia"/>
                <w:kern w:val="0"/>
                <w:szCs w:val="21"/>
              </w:rPr>
              <w:t>12</w:t>
            </w:r>
            <w:r>
              <w:rPr>
                <w:rFonts w:eastAsia="楷体_GB2312" w:hint="eastAsia"/>
                <w:kern w:val="0"/>
                <w:szCs w:val="21"/>
              </w:rPr>
              <w:t>月</w:t>
            </w:r>
            <w:r>
              <w:rPr>
                <w:rFonts w:eastAsia="楷体_GB2312" w:hint="eastAsia"/>
                <w:kern w:val="0"/>
                <w:szCs w:val="21"/>
              </w:rPr>
              <w:t>22</w:t>
            </w:r>
            <w:r>
              <w:rPr>
                <w:rFonts w:eastAsia="楷体_GB2312" w:hint="eastAsia"/>
                <w:kern w:val="0"/>
                <w:szCs w:val="21"/>
              </w:rPr>
              <w:t>日前提供</w:t>
            </w:r>
            <w:r>
              <w:rPr>
                <w:rFonts w:eastAsia="楷体_GB2312" w:hint="eastAsia"/>
                <w:kern w:val="0"/>
                <w:szCs w:val="21"/>
              </w:rPr>
              <w:t>2020</w:t>
            </w:r>
            <w:r>
              <w:rPr>
                <w:rFonts w:eastAsia="楷体_GB2312" w:hint="eastAsia"/>
                <w:kern w:val="0"/>
                <w:szCs w:val="21"/>
              </w:rPr>
              <w:t>年</w:t>
            </w:r>
            <w:proofErr w:type="gramStart"/>
            <w:r>
              <w:rPr>
                <w:rFonts w:eastAsia="楷体_GB2312" w:hint="eastAsia"/>
                <w:kern w:val="0"/>
                <w:szCs w:val="21"/>
              </w:rPr>
              <w:t>岑</w:t>
            </w:r>
            <w:proofErr w:type="gramEnd"/>
            <w:r>
              <w:rPr>
                <w:rFonts w:eastAsia="楷体_GB2312" w:hint="eastAsia"/>
                <w:kern w:val="0"/>
                <w:szCs w:val="21"/>
              </w:rPr>
              <w:t>巩县思阳镇铜古田村、马坡村农村环境整治项目审计报告和完整的报账材料，于</w:t>
            </w:r>
            <w:r>
              <w:rPr>
                <w:rFonts w:eastAsia="楷体_GB2312" w:hint="eastAsia"/>
                <w:kern w:val="0"/>
                <w:szCs w:val="21"/>
              </w:rPr>
              <w:t>2021</w:t>
            </w:r>
            <w:r>
              <w:rPr>
                <w:rFonts w:eastAsia="楷体_GB2312" w:hint="eastAsia"/>
                <w:kern w:val="0"/>
                <w:szCs w:val="21"/>
              </w:rPr>
              <w:t>年</w:t>
            </w:r>
            <w:r>
              <w:rPr>
                <w:rFonts w:eastAsia="楷体_GB2312" w:hint="eastAsia"/>
                <w:kern w:val="0"/>
                <w:szCs w:val="21"/>
              </w:rPr>
              <w:t>12</w:t>
            </w:r>
            <w:r>
              <w:rPr>
                <w:rFonts w:eastAsia="楷体_GB2312" w:hint="eastAsia"/>
                <w:kern w:val="0"/>
                <w:szCs w:val="21"/>
              </w:rPr>
              <w:t>月</w:t>
            </w:r>
            <w:r>
              <w:rPr>
                <w:rFonts w:eastAsia="楷体_GB2312" w:hint="eastAsia"/>
                <w:kern w:val="0"/>
                <w:szCs w:val="21"/>
              </w:rPr>
              <w:t>31</w:t>
            </w:r>
            <w:r>
              <w:rPr>
                <w:rFonts w:eastAsia="楷体_GB2312" w:hint="eastAsia"/>
                <w:kern w:val="0"/>
                <w:szCs w:val="21"/>
              </w:rPr>
              <w:t>日前完成请款及资金支付。</w:t>
            </w:r>
          </w:p>
          <w:p w:rsidR="00CF64B3" w:rsidRDefault="009242E0">
            <w:pPr>
              <w:overflowPunct w:val="0"/>
              <w:topLinePunct/>
              <w:ind w:firstLineChars="200" w:firstLine="420"/>
              <w:rPr>
                <w:rFonts w:eastAsia="楷体_GB2312"/>
                <w:kern w:val="0"/>
                <w:szCs w:val="21"/>
              </w:rPr>
            </w:pPr>
            <w:r>
              <w:rPr>
                <w:rFonts w:eastAsia="楷体_GB2312" w:hint="eastAsia"/>
                <w:kern w:val="0"/>
                <w:szCs w:val="21"/>
              </w:rPr>
              <w:t>3.</w:t>
            </w:r>
            <w:proofErr w:type="gramStart"/>
            <w:r>
              <w:rPr>
                <w:rFonts w:eastAsia="楷体_GB2312" w:hint="eastAsia"/>
                <w:kern w:val="0"/>
                <w:szCs w:val="21"/>
              </w:rPr>
              <w:t>岑</w:t>
            </w:r>
            <w:proofErr w:type="gramEnd"/>
            <w:r>
              <w:rPr>
                <w:rFonts w:eastAsia="楷体_GB2312" w:hint="eastAsia"/>
                <w:kern w:val="0"/>
                <w:szCs w:val="21"/>
              </w:rPr>
              <w:t>巩县财政局负责调度资金及库款保障。</w:t>
            </w:r>
          </w:p>
          <w:p w:rsidR="00CF64B3" w:rsidRDefault="009242E0">
            <w:pPr>
              <w:overflowPunct w:val="0"/>
              <w:topLinePunct/>
              <w:ind w:firstLineChars="200" w:firstLine="420"/>
              <w:rPr>
                <w:rFonts w:eastAsia="楷体_GB2312"/>
                <w:kern w:val="0"/>
                <w:szCs w:val="21"/>
              </w:rPr>
            </w:pPr>
            <w:r>
              <w:rPr>
                <w:rFonts w:eastAsia="楷体_GB2312" w:hint="eastAsia"/>
                <w:kern w:val="0"/>
                <w:szCs w:val="21"/>
              </w:rPr>
              <w:t>剑河县整改措施：</w:t>
            </w:r>
          </w:p>
          <w:p w:rsidR="00CF64B3" w:rsidRDefault="009242E0">
            <w:pPr>
              <w:overflowPunct w:val="0"/>
              <w:topLinePunct/>
              <w:ind w:firstLineChars="200" w:firstLine="420"/>
              <w:rPr>
                <w:rFonts w:eastAsia="楷体_GB2312"/>
                <w:kern w:val="0"/>
                <w:szCs w:val="21"/>
              </w:rPr>
            </w:pPr>
            <w:r>
              <w:rPr>
                <w:rFonts w:eastAsia="楷体_GB2312" w:hint="eastAsia"/>
                <w:kern w:val="0"/>
                <w:szCs w:val="21"/>
              </w:rPr>
              <w:t>1.</w:t>
            </w:r>
            <w:r>
              <w:rPr>
                <w:rFonts w:eastAsia="楷体_GB2312" w:hint="eastAsia"/>
                <w:kern w:val="0"/>
                <w:szCs w:val="21"/>
              </w:rPr>
              <w:t>各乡镇人民政府对辖区中央农村环境综合整治项目情况进行全面核实排查，并协助州生态环境剑河分局建立好相关</w:t>
            </w:r>
            <w:proofErr w:type="gramStart"/>
            <w:r>
              <w:rPr>
                <w:rFonts w:eastAsia="楷体_GB2312" w:hint="eastAsia"/>
                <w:kern w:val="0"/>
                <w:szCs w:val="21"/>
              </w:rPr>
              <w:t>项目台</w:t>
            </w:r>
            <w:proofErr w:type="gramEnd"/>
            <w:r>
              <w:rPr>
                <w:rFonts w:eastAsia="楷体_GB2312" w:hint="eastAsia"/>
                <w:kern w:val="0"/>
                <w:szCs w:val="21"/>
              </w:rPr>
              <w:t>账。</w:t>
            </w:r>
          </w:p>
          <w:p w:rsidR="00CF64B3" w:rsidRDefault="009242E0">
            <w:pPr>
              <w:overflowPunct w:val="0"/>
              <w:topLinePunct/>
              <w:ind w:firstLineChars="200" w:firstLine="420"/>
              <w:rPr>
                <w:rFonts w:eastAsia="楷体_GB2312"/>
                <w:kern w:val="0"/>
                <w:szCs w:val="21"/>
              </w:rPr>
            </w:pPr>
            <w:r>
              <w:rPr>
                <w:rFonts w:eastAsia="楷体_GB2312" w:hint="eastAsia"/>
                <w:kern w:val="0"/>
                <w:szCs w:val="21"/>
              </w:rPr>
              <w:t>2.</w:t>
            </w:r>
            <w:r>
              <w:rPr>
                <w:rFonts w:eastAsia="楷体_GB2312" w:hint="eastAsia"/>
                <w:kern w:val="0"/>
                <w:szCs w:val="21"/>
              </w:rPr>
              <w:t>各乡镇人民政府对辖区中央农村环境综合整治项目全面建设完成，并协同州生态环境剑河分局及相关部门完成项目竣工验收。</w:t>
            </w:r>
          </w:p>
          <w:p w:rsidR="00CF64B3" w:rsidRDefault="009242E0">
            <w:pPr>
              <w:overflowPunct w:val="0"/>
              <w:topLinePunct/>
              <w:ind w:firstLineChars="200" w:firstLine="420"/>
              <w:rPr>
                <w:rFonts w:eastAsia="楷体_GB2312"/>
                <w:kern w:val="0"/>
                <w:szCs w:val="21"/>
              </w:rPr>
            </w:pPr>
            <w:r>
              <w:rPr>
                <w:rFonts w:eastAsia="楷体_GB2312" w:hint="eastAsia"/>
                <w:kern w:val="0"/>
                <w:szCs w:val="21"/>
              </w:rPr>
              <w:t>3.</w:t>
            </w:r>
            <w:r>
              <w:rPr>
                <w:rFonts w:eastAsia="楷体_GB2312" w:hint="eastAsia"/>
                <w:kern w:val="0"/>
                <w:szCs w:val="21"/>
              </w:rPr>
              <w:t>州生态环境剑河分局督促各乡镇人民政府对辖区中央农村环境综合整治项目及时完成审计结算，并整理完善好相关资料，报送县财政局进行项目款项支付；县财政局及时完成项目资金</w:t>
            </w:r>
            <w:r w:rsidRPr="009242E0">
              <w:rPr>
                <w:rFonts w:eastAsia="楷体_GB2312" w:hint="eastAsia"/>
                <w:kern w:val="0"/>
                <w:szCs w:val="21"/>
              </w:rPr>
              <w:t>拨付</w:t>
            </w:r>
            <w:bookmarkStart w:id="0" w:name="_GoBack"/>
            <w:bookmarkEnd w:id="0"/>
            <w:r>
              <w:rPr>
                <w:rFonts w:eastAsia="楷体_GB2312" w:hint="eastAsia"/>
                <w:kern w:val="0"/>
                <w:szCs w:val="21"/>
              </w:rPr>
              <w:t>。</w:t>
            </w:r>
          </w:p>
        </w:tc>
      </w:tr>
      <w:tr w:rsidR="00CF64B3">
        <w:trPr>
          <w:trHeight w:val="2942"/>
          <w:jc w:val="center"/>
        </w:trPr>
        <w:tc>
          <w:tcPr>
            <w:tcW w:w="2345" w:type="dxa"/>
            <w:vAlign w:val="center"/>
          </w:tcPr>
          <w:p w:rsidR="00CF64B3" w:rsidRDefault="009242E0">
            <w:pPr>
              <w:overflowPunct w:val="0"/>
              <w:topLinePunct/>
              <w:jc w:val="center"/>
              <w:rPr>
                <w:rFonts w:eastAsia="仿宋_GB2312"/>
                <w:kern w:val="0"/>
                <w:sz w:val="32"/>
                <w:szCs w:val="32"/>
              </w:rPr>
            </w:pPr>
            <w:r>
              <w:rPr>
                <w:rFonts w:eastAsia="仿宋_GB2312"/>
                <w:kern w:val="0"/>
                <w:sz w:val="32"/>
                <w:szCs w:val="32"/>
              </w:rPr>
              <w:lastRenderedPageBreak/>
              <w:t>整改主要工作</w:t>
            </w:r>
          </w:p>
          <w:p w:rsidR="00CF64B3" w:rsidRDefault="009242E0">
            <w:pPr>
              <w:overflowPunct w:val="0"/>
              <w:topLinePunct/>
              <w:jc w:val="center"/>
              <w:rPr>
                <w:rFonts w:eastAsia="楷体_GB2312"/>
                <w:kern w:val="0"/>
                <w:sz w:val="32"/>
                <w:szCs w:val="32"/>
              </w:rPr>
            </w:pPr>
            <w:r>
              <w:rPr>
                <w:rFonts w:eastAsia="仿宋_GB2312"/>
                <w:kern w:val="0"/>
                <w:sz w:val="32"/>
                <w:szCs w:val="32"/>
              </w:rPr>
              <w:t>及成效</w:t>
            </w:r>
          </w:p>
        </w:tc>
        <w:tc>
          <w:tcPr>
            <w:tcW w:w="6137" w:type="dxa"/>
            <w:vAlign w:val="center"/>
          </w:tcPr>
          <w:p w:rsidR="00CF64B3" w:rsidRDefault="009242E0">
            <w:pPr>
              <w:overflowPunct w:val="0"/>
              <w:topLinePunct/>
              <w:ind w:firstLineChars="200" w:firstLine="420"/>
              <w:rPr>
                <w:rFonts w:eastAsia="楷体_GB2312"/>
                <w:kern w:val="0"/>
                <w:szCs w:val="21"/>
              </w:rPr>
            </w:pPr>
            <w:proofErr w:type="gramStart"/>
            <w:r>
              <w:rPr>
                <w:rFonts w:eastAsia="楷体_GB2312" w:hint="eastAsia"/>
                <w:kern w:val="0"/>
                <w:szCs w:val="21"/>
              </w:rPr>
              <w:t>岑</w:t>
            </w:r>
            <w:proofErr w:type="gramEnd"/>
            <w:r>
              <w:rPr>
                <w:rFonts w:eastAsia="楷体_GB2312" w:hint="eastAsia"/>
                <w:kern w:val="0"/>
                <w:szCs w:val="21"/>
              </w:rPr>
              <w:t>巩县核查情况：</w:t>
            </w:r>
            <w:proofErr w:type="gramStart"/>
            <w:r>
              <w:rPr>
                <w:rFonts w:eastAsia="楷体_GB2312" w:hint="eastAsia"/>
                <w:kern w:val="0"/>
                <w:szCs w:val="21"/>
              </w:rPr>
              <w:t>岑</w:t>
            </w:r>
            <w:proofErr w:type="gramEnd"/>
            <w:r>
              <w:rPr>
                <w:rFonts w:eastAsia="楷体_GB2312" w:hint="eastAsia"/>
                <w:kern w:val="0"/>
                <w:szCs w:val="21"/>
              </w:rPr>
              <w:t>巩县</w:t>
            </w:r>
            <w:r>
              <w:rPr>
                <w:rFonts w:eastAsia="楷体_GB2312" w:hint="eastAsia"/>
                <w:kern w:val="0"/>
                <w:szCs w:val="21"/>
              </w:rPr>
              <w:t>2019</w:t>
            </w:r>
            <w:r>
              <w:rPr>
                <w:rFonts w:eastAsia="楷体_GB2312" w:hint="eastAsia"/>
                <w:kern w:val="0"/>
                <w:szCs w:val="21"/>
              </w:rPr>
              <w:t>年农村环境整治项目下达资金</w:t>
            </w:r>
            <w:r>
              <w:rPr>
                <w:rFonts w:eastAsia="楷体_GB2312" w:hint="eastAsia"/>
                <w:kern w:val="0"/>
                <w:szCs w:val="21"/>
              </w:rPr>
              <w:t>500</w:t>
            </w:r>
            <w:r>
              <w:rPr>
                <w:rFonts w:eastAsia="楷体_GB2312" w:hint="eastAsia"/>
                <w:kern w:val="0"/>
                <w:szCs w:val="21"/>
              </w:rPr>
              <w:t>万元，</w:t>
            </w:r>
            <w:r>
              <w:rPr>
                <w:rFonts w:eastAsia="楷体_GB2312" w:hint="eastAsia"/>
                <w:kern w:val="0"/>
                <w:szCs w:val="21"/>
              </w:rPr>
              <w:t>2020</w:t>
            </w:r>
            <w:r>
              <w:rPr>
                <w:rFonts w:eastAsia="楷体_GB2312" w:hint="eastAsia"/>
                <w:kern w:val="0"/>
                <w:szCs w:val="21"/>
              </w:rPr>
              <w:t>年</w:t>
            </w:r>
            <w:r>
              <w:rPr>
                <w:rFonts w:eastAsia="楷体_GB2312" w:hint="eastAsia"/>
                <w:kern w:val="0"/>
                <w:szCs w:val="21"/>
              </w:rPr>
              <w:t>12</w:t>
            </w:r>
            <w:r>
              <w:rPr>
                <w:rFonts w:eastAsia="楷体_GB2312" w:hint="eastAsia"/>
                <w:kern w:val="0"/>
                <w:szCs w:val="21"/>
              </w:rPr>
              <w:t>月竣工验收</w:t>
            </w:r>
            <w:r>
              <w:rPr>
                <w:rFonts w:eastAsia="楷体_GB2312" w:hint="eastAsia"/>
                <w:kern w:val="0"/>
                <w:szCs w:val="21"/>
              </w:rPr>
              <w:t>，</w:t>
            </w:r>
            <w:r>
              <w:rPr>
                <w:rFonts w:eastAsia="楷体_GB2312" w:hint="eastAsia"/>
                <w:kern w:val="0"/>
                <w:szCs w:val="21"/>
              </w:rPr>
              <w:t>2021</w:t>
            </w:r>
            <w:r>
              <w:rPr>
                <w:rFonts w:eastAsia="楷体_GB2312" w:hint="eastAsia"/>
                <w:kern w:val="0"/>
                <w:szCs w:val="21"/>
              </w:rPr>
              <w:t>年</w:t>
            </w:r>
            <w:r>
              <w:rPr>
                <w:rFonts w:eastAsia="楷体_GB2312" w:hint="eastAsia"/>
                <w:kern w:val="0"/>
                <w:szCs w:val="21"/>
              </w:rPr>
              <w:t>12</w:t>
            </w:r>
            <w:r>
              <w:rPr>
                <w:rFonts w:eastAsia="楷体_GB2312" w:hint="eastAsia"/>
                <w:kern w:val="0"/>
                <w:szCs w:val="21"/>
              </w:rPr>
              <w:t>月</w:t>
            </w:r>
            <w:r>
              <w:rPr>
                <w:rFonts w:eastAsia="楷体_GB2312" w:hint="eastAsia"/>
                <w:kern w:val="0"/>
                <w:szCs w:val="21"/>
              </w:rPr>
              <w:t>23</w:t>
            </w:r>
            <w:r>
              <w:rPr>
                <w:rFonts w:eastAsia="楷体_GB2312" w:hint="eastAsia"/>
                <w:kern w:val="0"/>
                <w:szCs w:val="21"/>
              </w:rPr>
              <w:t>日累计拨付</w:t>
            </w:r>
            <w:r>
              <w:rPr>
                <w:rFonts w:eastAsia="楷体_GB2312" w:hint="eastAsia"/>
                <w:kern w:val="0"/>
                <w:szCs w:val="21"/>
              </w:rPr>
              <w:t>492.87</w:t>
            </w:r>
            <w:r>
              <w:rPr>
                <w:rFonts w:eastAsia="楷体_GB2312" w:hint="eastAsia"/>
                <w:kern w:val="0"/>
                <w:szCs w:val="21"/>
              </w:rPr>
              <w:t>万元，</w:t>
            </w:r>
            <w:r>
              <w:rPr>
                <w:rFonts w:eastAsia="楷体_GB2312" w:hint="eastAsia"/>
                <w:kern w:val="0"/>
                <w:szCs w:val="21"/>
              </w:rPr>
              <w:t>2022</w:t>
            </w:r>
            <w:r>
              <w:rPr>
                <w:rFonts w:eastAsia="楷体_GB2312" w:hint="eastAsia"/>
                <w:kern w:val="0"/>
                <w:szCs w:val="21"/>
              </w:rPr>
              <w:t>年</w:t>
            </w:r>
            <w:r>
              <w:rPr>
                <w:rFonts w:eastAsia="楷体_GB2312" w:hint="eastAsia"/>
                <w:kern w:val="0"/>
                <w:szCs w:val="21"/>
              </w:rPr>
              <w:t>9</w:t>
            </w:r>
            <w:r>
              <w:rPr>
                <w:rFonts w:eastAsia="楷体_GB2312" w:hint="eastAsia"/>
                <w:kern w:val="0"/>
                <w:szCs w:val="21"/>
              </w:rPr>
              <w:t>月</w:t>
            </w:r>
            <w:r>
              <w:rPr>
                <w:rFonts w:eastAsia="楷体_GB2312" w:hint="eastAsia"/>
                <w:kern w:val="0"/>
                <w:szCs w:val="21"/>
              </w:rPr>
              <w:t>28</w:t>
            </w:r>
            <w:r>
              <w:rPr>
                <w:rFonts w:eastAsia="楷体_GB2312" w:hint="eastAsia"/>
                <w:kern w:val="0"/>
                <w:szCs w:val="21"/>
              </w:rPr>
              <w:t>日财政收回资金</w:t>
            </w:r>
            <w:r>
              <w:rPr>
                <w:rFonts w:eastAsia="楷体_GB2312" w:hint="eastAsia"/>
                <w:kern w:val="0"/>
                <w:szCs w:val="21"/>
              </w:rPr>
              <w:t>7.13</w:t>
            </w:r>
            <w:r>
              <w:rPr>
                <w:rFonts w:eastAsia="楷体_GB2312" w:hint="eastAsia"/>
                <w:kern w:val="0"/>
                <w:szCs w:val="21"/>
              </w:rPr>
              <w:t>万元；</w:t>
            </w:r>
            <w:r>
              <w:rPr>
                <w:rFonts w:eastAsia="楷体_GB2312" w:hint="eastAsia"/>
                <w:kern w:val="0"/>
                <w:szCs w:val="21"/>
              </w:rPr>
              <w:t>2020</w:t>
            </w:r>
            <w:r>
              <w:rPr>
                <w:rFonts w:eastAsia="楷体_GB2312" w:hint="eastAsia"/>
                <w:kern w:val="0"/>
                <w:szCs w:val="21"/>
              </w:rPr>
              <w:t>年</w:t>
            </w:r>
            <w:proofErr w:type="gramStart"/>
            <w:r>
              <w:rPr>
                <w:rFonts w:eastAsia="楷体_GB2312" w:hint="eastAsia"/>
                <w:kern w:val="0"/>
                <w:szCs w:val="21"/>
              </w:rPr>
              <w:t>岑</w:t>
            </w:r>
            <w:proofErr w:type="gramEnd"/>
            <w:r>
              <w:rPr>
                <w:rFonts w:eastAsia="楷体_GB2312" w:hint="eastAsia"/>
                <w:kern w:val="0"/>
                <w:szCs w:val="21"/>
              </w:rPr>
              <w:t>巩县</w:t>
            </w:r>
            <w:r>
              <w:rPr>
                <w:rFonts w:eastAsia="楷体_GB2312" w:hint="eastAsia"/>
                <w:kern w:val="0"/>
                <w:szCs w:val="21"/>
              </w:rPr>
              <w:t>思阳镇铜古田村、马坡村农村环境整治项目下达资金</w:t>
            </w:r>
            <w:r>
              <w:rPr>
                <w:rFonts w:eastAsia="楷体_GB2312" w:hint="eastAsia"/>
                <w:kern w:val="0"/>
                <w:szCs w:val="21"/>
              </w:rPr>
              <w:t>160</w:t>
            </w:r>
            <w:r>
              <w:rPr>
                <w:rFonts w:eastAsia="楷体_GB2312" w:hint="eastAsia"/>
                <w:kern w:val="0"/>
                <w:szCs w:val="21"/>
              </w:rPr>
              <w:t>万元，</w:t>
            </w:r>
            <w:r>
              <w:rPr>
                <w:rFonts w:eastAsia="楷体_GB2312" w:hint="eastAsia"/>
                <w:kern w:val="0"/>
                <w:szCs w:val="21"/>
              </w:rPr>
              <w:t>2021</w:t>
            </w:r>
            <w:r>
              <w:rPr>
                <w:rFonts w:eastAsia="楷体_GB2312" w:hint="eastAsia"/>
                <w:kern w:val="0"/>
                <w:szCs w:val="21"/>
              </w:rPr>
              <w:t>年</w:t>
            </w:r>
            <w:r>
              <w:rPr>
                <w:rFonts w:eastAsia="楷体_GB2312" w:hint="eastAsia"/>
                <w:kern w:val="0"/>
                <w:szCs w:val="21"/>
              </w:rPr>
              <w:t>9</w:t>
            </w:r>
            <w:r>
              <w:rPr>
                <w:rFonts w:eastAsia="楷体_GB2312" w:hint="eastAsia"/>
                <w:kern w:val="0"/>
                <w:szCs w:val="21"/>
              </w:rPr>
              <w:t>月完工验收</w:t>
            </w:r>
            <w:r>
              <w:rPr>
                <w:rFonts w:eastAsia="楷体_GB2312" w:hint="eastAsia"/>
                <w:kern w:val="0"/>
                <w:szCs w:val="21"/>
              </w:rPr>
              <w:t>，</w:t>
            </w:r>
            <w:r>
              <w:rPr>
                <w:rFonts w:eastAsia="楷体_GB2312" w:hint="eastAsia"/>
                <w:kern w:val="0"/>
                <w:szCs w:val="21"/>
              </w:rPr>
              <w:t>2021</w:t>
            </w:r>
            <w:r>
              <w:rPr>
                <w:rFonts w:eastAsia="楷体_GB2312" w:hint="eastAsia"/>
                <w:kern w:val="0"/>
                <w:szCs w:val="21"/>
              </w:rPr>
              <w:t>年</w:t>
            </w:r>
            <w:r>
              <w:rPr>
                <w:rFonts w:eastAsia="楷体_GB2312" w:hint="eastAsia"/>
                <w:kern w:val="0"/>
                <w:szCs w:val="21"/>
              </w:rPr>
              <w:t>12</w:t>
            </w:r>
            <w:r>
              <w:rPr>
                <w:rFonts w:eastAsia="楷体_GB2312" w:hint="eastAsia"/>
                <w:kern w:val="0"/>
                <w:szCs w:val="21"/>
              </w:rPr>
              <w:t>月</w:t>
            </w:r>
            <w:r>
              <w:rPr>
                <w:rFonts w:eastAsia="楷体_GB2312" w:hint="eastAsia"/>
                <w:kern w:val="0"/>
                <w:szCs w:val="21"/>
              </w:rPr>
              <w:t>22</w:t>
            </w:r>
            <w:r>
              <w:rPr>
                <w:rFonts w:eastAsia="楷体_GB2312" w:hint="eastAsia"/>
                <w:kern w:val="0"/>
                <w:szCs w:val="21"/>
              </w:rPr>
              <w:t>日累计拨付</w:t>
            </w:r>
            <w:r>
              <w:rPr>
                <w:rFonts w:eastAsia="楷体_GB2312" w:hint="eastAsia"/>
                <w:kern w:val="0"/>
                <w:szCs w:val="21"/>
              </w:rPr>
              <w:t>123.442654</w:t>
            </w:r>
            <w:r>
              <w:rPr>
                <w:rFonts w:eastAsia="楷体_GB2312" w:hint="eastAsia"/>
                <w:kern w:val="0"/>
                <w:szCs w:val="21"/>
              </w:rPr>
              <w:t>万元，</w:t>
            </w:r>
            <w:r>
              <w:rPr>
                <w:rFonts w:eastAsia="楷体_GB2312" w:hint="eastAsia"/>
                <w:kern w:val="0"/>
                <w:szCs w:val="21"/>
              </w:rPr>
              <w:t>2022</w:t>
            </w:r>
            <w:r>
              <w:rPr>
                <w:rFonts w:eastAsia="楷体_GB2312" w:hint="eastAsia"/>
                <w:kern w:val="0"/>
                <w:szCs w:val="21"/>
              </w:rPr>
              <w:t>年</w:t>
            </w:r>
            <w:r>
              <w:rPr>
                <w:rFonts w:eastAsia="楷体_GB2312" w:hint="eastAsia"/>
                <w:kern w:val="0"/>
                <w:szCs w:val="21"/>
              </w:rPr>
              <w:t>5</w:t>
            </w:r>
            <w:r>
              <w:rPr>
                <w:rFonts w:eastAsia="楷体_GB2312" w:hint="eastAsia"/>
                <w:kern w:val="0"/>
                <w:szCs w:val="21"/>
              </w:rPr>
              <w:t>月</w:t>
            </w:r>
            <w:r>
              <w:rPr>
                <w:rFonts w:eastAsia="楷体_GB2312" w:hint="eastAsia"/>
                <w:kern w:val="0"/>
                <w:szCs w:val="21"/>
              </w:rPr>
              <w:t>6</w:t>
            </w:r>
            <w:r>
              <w:rPr>
                <w:rFonts w:eastAsia="楷体_GB2312" w:hint="eastAsia"/>
                <w:kern w:val="0"/>
                <w:szCs w:val="21"/>
              </w:rPr>
              <w:t>日财政收回资金</w:t>
            </w:r>
            <w:r>
              <w:rPr>
                <w:rFonts w:eastAsia="楷体_GB2312" w:hint="eastAsia"/>
                <w:kern w:val="0"/>
                <w:szCs w:val="21"/>
              </w:rPr>
              <w:t>36.557346</w:t>
            </w:r>
            <w:r>
              <w:rPr>
                <w:rFonts w:eastAsia="楷体_GB2312" w:hint="eastAsia"/>
                <w:kern w:val="0"/>
                <w:szCs w:val="21"/>
              </w:rPr>
              <w:t>万元。</w:t>
            </w:r>
            <w:proofErr w:type="gramStart"/>
            <w:r>
              <w:rPr>
                <w:rFonts w:eastAsia="楷体_GB2312" w:hint="eastAsia"/>
                <w:kern w:val="0"/>
                <w:szCs w:val="21"/>
              </w:rPr>
              <w:t>岑</w:t>
            </w:r>
            <w:proofErr w:type="gramEnd"/>
            <w:r>
              <w:rPr>
                <w:rFonts w:eastAsia="楷体_GB2312" w:hint="eastAsia"/>
                <w:kern w:val="0"/>
                <w:szCs w:val="21"/>
              </w:rPr>
              <w:t>巩县</w:t>
            </w:r>
            <w:r>
              <w:rPr>
                <w:rFonts w:eastAsia="楷体_GB2312" w:hint="eastAsia"/>
                <w:kern w:val="0"/>
                <w:szCs w:val="21"/>
              </w:rPr>
              <w:t>2019</w:t>
            </w:r>
            <w:r>
              <w:rPr>
                <w:rFonts w:eastAsia="楷体_GB2312" w:hint="eastAsia"/>
                <w:kern w:val="0"/>
                <w:szCs w:val="21"/>
              </w:rPr>
              <w:t>—</w:t>
            </w:r>
            <w:r>
              <w:rPr>
                <w:rFonts w:eastAsia="楷体_GB2312" w:hint="eastAsia"/>
                <w:kern w:val="0"/>
                <w:szCs w:val="21"/>
              </w:rPr>
              <w:t>2020</w:t>
            </w:r>
            <w:r>
              <w:rPr>
                <w:rFonts w:eastAsia="楷体_GB2312" w:hint="eastAsia"/>
                <w:kern w:val="0"/>
                <w:szCs w:val="21"/>
              </w:rPr>
              <w:t>年中央农村环境整治项目完工验收、完成项目欠拨资金的支付</w:t>
            </w:r>
            <w:r>
              <w:rPr>
                <w:rFonts w:eastAsia="楷体_GB2312" w:hint="eastAsia"/>
                <w:kern w:val="0"/>
                <w:szCs w:val="21"/>
              </w:rPr>
              <w:br/>
              <w:t xml:space="preserve">    </w:t>
            </w:r>
            <w:r>
              <w:rPr>
                <w:rFonts w:eastAsia="楷体_GB2312" w:hint="eastAsia"/>
                <w:kern w:val="0"/>
                <w:szCs w:val="21"/>
              </w:rPr>
              <w:t>剑河县核查情况：剑河</w:t>
            </w:r>
            <w:r>
              <w:rPr>
                <w:rFonts w:eastAsia="楷体_GB2312" w:hint="eastAsia"/>
                <w:kern w:val="0"/>
                <w:szCs w:val="21"/>
              </w:rPr>
              <w:t>2013</w:t>
            </w:r>
            <w:r>
              <w:rPr>
                <w:rFonts w:eastAsia="楷体_GB2312" w:hint="eastAsia"/>
                <w:kern w:val="0"/>
                <w:szCs w:val="21"/>
              </w:rPr>
              <w:t>—</w:t>
            </w:r>
            <w:r>
              <w:rPr>
                <w:rFonts w:eastAsia="楷体_GB2312" w:hint="eastAsia"/>
                <w:kern w:val="0"/>
                <w:szCs w:val="21"/>
              </w:rPr>
              <w:t>2020</w:t>
            </w:r>
            <w:r>
              <w:rPr>
                <w:rFonts w:eastAsia="楷体_GB2312" w:hint="eastAsia"/>
                <w:kern w:val="0"/>
                <w:szCs w:val="21"/>
              </w:rPr>
              <w:t>年期间共实施的</w:t>
            </w:r>
            <w:r>
              <w:rPr>
                <w:rFonts w:eastAsia="楷体_GB2312" w:hint="eastAsia"/>
                <w:kern w:val="0"/>
                <w:szCs w:val="21"/>
              </w:rPr>
              <w:t>58</w:t>
            </w:r>
            <w:r>
              <w:rPr>
                <w:rFonts w:eastAsia="楷体_GB2312" w:hint="eastAsia"/>
                <w:kern w:val="0"/>
                <w:szCs w:val="21"/>
              </w:rPr>
              <w:t>个中央农村环境综合整治项目，资金下达</w:t>
            </w:r>
            <w:r>
              <w:rPr>
                <w:rFonts w:eastAsia="楷体_GB2312" w:hint="eastAsia"/>
                <w:kern w:val="0"/>
                <w:szCs w:val="21"/>
              </w:rPr>
              <w:t>7085</w:t>
            </w:r>
            <w:r>
              <w:rPr>
                <w:rFonts w:eastAsia="楷体_GB2312" w:hint="eastAsia"/>
                <w:kern w:val="0"/>
                <w:szCs w:val="21"/>
              </w:rPr>
              <w:t>万元，项目已完工验收，项目完成审计结算，并按照合同约定，完成欠拨资金的支付</w:t>
            </w:r>
            <w:r>
              <w:rPr>
                <w:rFonts w:eastAsia="楷体_GB2312" w:hint="eastAsia"/>
                <w:kern w:val="0"/>
                <w:szCs w:val="21"/>
              </w:rPr>
              <w:t>。</w:t>
            </w:r>
          </w:p>
        </w:tc>
      </w:tr>
    </w:tbl>
    <w:p w:rsidR="00CF64B3" w:rsidRDefault="00CF64B3">
      <w:pPr>
        <w:rPr>
          <w:rFonts w:ascii="楷体_GB2312" w:eastAsia="楷体_GB2312" w:hAnsi="楷体_GB2312" w:cs="楷体_GB2312"/>
          <w:color w:val="FF0000"/>
          <w:sz w:val="32"/>
          <w:szCs w:val="32"/>
        </w:rPr>
      </w:pPr>
    </w:p>
    <w:sectPr w:rsidR="00CF64B3">
      <w:pgSz w:w="11906" w:h="16838"/>
      <w:pgMar w:top="2098" w:right="1474" w:bottom="1701" w:left="1587" w:header="851" w:footer="992" w:gutter="0"/>
      <w:cols w:space="0"/>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2OTdhODIxMDBlNzA0NDE1NDJhYTY2YzhmNzljODQifQ=="/>
  </w:docVars>
  <w:rsids>
    <w:rsidRoot w:val="466B7524"/>
    <w:rsid w:val="FEFFDDFF"/>
    <w:rsid w:val="FF5F3C6F"/>
    <w:rsid w:val="FFBF18DA"/>
    <w:rsid w:val="FFF75CF6"/>
    <w:rsid w:val="009242E0"/>
    <w:rsid w:val="00CF64B3"/>
    <w:rsid w:val="10AD5FDF"/>
    <w:rsid w:val="1FB98941"/>
    <w:rsid w:val="2FEFC456"/>
    <w:rsid w:val="37FFC3E2"/>
    <w:rsid w:val="3D7D394D"/>
    <w:rsid w:val="3FFE03A1"/>
    <w:rsid w:val="437A16F6"/>
    <w:rsid w:val="466B7524"/>
    <w:rsid w:val="5ABFBEA4"/>
    <w:rsid w:val="5B1D6167"/>
    <w:rsid w:val="5B7EBC5C"/>
    <w:rsid w:val="5CE98682"/>
    <w:rsid w:val="62BFD5CF"/>
    <w:rsid w:val="6836320A"/>
    <w:rsid w:val="6AA95C6A"/>
    <w:rsid w:val="6FDD2624"/>
    <w:rsid w:val="6FDDD2CF"/>
    <w:rsid w:val="6FFC6BA3"/>
    <w:rsid w:val="725561A2"/>
    <w:rsid w:val="7337539D"/>
    <w:rsid w:val="73E569B8"/>
    <w:rsid w:val="73FC1097"/>
    <w:rsid w:val="75FB491C"/>
    <w:rsid w:val="78FF4234"/>
    <w:rsid w:val="792EC379"/>
    <w:rsid w:val="7D7EB91E"/>
    <w:rsid w:val="7DDF1034"/>
    <w:rsid w:val="7DEE63D6"/>
    <w:rsid w:val="7DF7DAC4"/>
    <w:rsid w:val="7FAFEFDA"/>
    <w:rsid w:val="7FDFF553"/>
    <w:rsid w:val="7FF929CA"/>
    <w:rsid w:val="7FFE75AC"/>
    <w:rsid w:val="87BB79DA"/>
    <w:rsid w:val="9FFF3BB8"/>
    <w:rsid w:val="A5D7D915"/>
    <w:rsid w:val="AFFF985B"/>
    <w:rsid w:val="B99FD490"/>
    <w:rsid w:val="BBFD825E"/>
    <w:rsid w:val="BE7A13AE"/>
    <w:rsid w:val="BF7EEA0C"/>
    <w:rsid w:val="CFECD341"/>
    <w:rsid w:val="CFFF22E6"/>
    <w:rsid w:val="D19F4AFC"/>
    <w:rsid w:val="D2FF51E2"/>
    <w:rsid w:val="DD2FC9DE"/>
    <w:rsid w:val="EB4D4982"/>
    <w:rsid w:val="EFF6FA8B"/>
    <w:rsid w:val="F0FF1DE7"/>
    <w:rsid w:val="F1FD0045"/>
    <w:rsid w:val="F3EFF088"/>
    <w:rsid w:val="F6F93F99"/>
    <w:rsid w:val="F9CFED97"/>
    <w:rsid w:val="FAFC2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F75EDE-3127-4647-B00E-3C5CCC19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Body Tex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4">
    <w:name w:val="Body Text Indent"/>
    <w:basedOn w:val="a"/>
    <w:next w:val="20"/>
    <w:qFormat/>
    <w:pPr>
      <w:widowControl/>
      <w:spacing w:before="100" w:beforeAutospacing="1" w:after="100" w:afterAutospacing="1"/>
      <w:jc w:val="left"/>
    </w:pPr>
    <w:rPr>
      <w:rFonts w:ascii="宋体" w:hAnsi="宋体" w:cs="宋体"/>
      <w:kern w:val="0"/>
      <w:sz w:val="24"/>
    </w:rPr>
  </w:style>
  <w:style w:type="paragraph" w:styleId="20">
    <w:name w:val="Body Text Indent 2"/>
    <w:basedOn w:val="a"/>
    <w:next w:val="3"/>
    <w:qFormat/>
    <w:pPr>
      <w:spacing w:after="120" w:line="480" w:lineRule="auto"/>
      <w:ind w:leftChars="200" w:left="420"/>
    </w:pPr>
  </w:style>
  <w:style w:type="paragraph" w:styleId="3">
    <w:name w:val="Body Text Indent 3"/>
    <w:basedOn w:val="a"/>
    <w:qFormat/>
    <w:pPr>
      <w:ind w:leftChars="200" w:left="200"/>
    </w:pPr>
    <w:rPr>
      <w:sz w:val="16"/>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paragraph" w:styleId="21">
    <w:name w:val="Body Text First Indent 2"/>
    <w:basedOn w:val="a4"/>
    <w:next w:val="a"/>
    <w:qFormat/>
    <w:pPr>
      <w:ind w:firstLine="420"/>
    </w:pPr>
    <w:rPr>
      <w:rFonts w:ascii="仿宋_GB2312" w:eastAsia="仿宋_GB2312" w:cs="仿宋_GB2312"/>
      <w:sz w:val="32"/>
      <w:szCs w:val="32"/>
    </w:rPr>
  </w:style>
  <w:style w:type="paragraph" w:customStyle="1" w:styleId="Default">
    <w:name w:val="Default"/>
    <w:uiPriority w:val="99"/>
    <w:qFormat/>
    <w:pPr>
      <w:widowControl w:val="0"/>
      <w:autoSpaceDE w:val="0"/>
      <w:autoSpaceDN w:val="0"/>
      <w:adjustRightInd w:val="0"/>
    </w:pPr>
    <w:rPr>
      <w:rFonts w:ascii="仿宋" w:eastAsia="仿宋" w:hAnsi="仿宋" w:cs="仿宋"/>
      <w:color w:val="000000"/>
      <w:sz w:val="24"/>
      <w:szCs w:val="24"/>
    </w:rPr>
  </w:style>
  <w:style w:type="paragraph" w:customStyle="1" w:styleId="-1">
    <w:name w:val="正文-公1"/>
    <w:basedOn w:val="NewNewNewNewNewNewNewNewNewNewNewNewNewNewNewNewNewNewNewNewNewNewNewNewNewNewNewNewNewNewNewNewNewNewNewNewNewNewNewNewNewNewNewNewNewNewNewNewNewNewNewNewNewNewNewNewNewNewNewNewNewNewNe"/>
    <w:next w:val="a"/>
    <w:qFormat/>
    <w:pPr>
      <w:ind w:firstLineChars="200" w:firstLine="200"/>
    </w:pPr>
    <w:rPr>
      <w:rFonts w:ascii="Calibri" w:hAnsi="Calibri"/>
      <w:color w:val="000000"/>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pPr>
      <w:widowControl w:val="0"/>
      <w:jc w:val="both"/>
    </w:pPr>
    <w:rPr>
      <w:rFonts w:ascii="Times New Roman" w:eastAsia="宋体" w:hAnsi="Times New Roman" w:cs="Times New Roman"/>
      <w:kern w:val="2"/>
      <w:sz w:val="21"/>
    </w:rPr>
  </w:style>
  <w:style w:type="paragraph" w:customStyle="1" w:styleId="28">
    <w:name w:val="样式 左 行距: 最小值 28 磅"/>
    <w:basedOn w:val="a"/>
    <w:qFormat/>
    <w:pPr>
      <w:shd w:val="clear" w:color="auto" w:fill="FFFFFF"/>
      <w:spacing w:line="360" w:lineRule="atLeast"/>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渝心</dc:creator>
  <cp:lastModifiedBy>HUWEI</cp:lastModifiedBy>
  <cp:revision>2</cp:revision>
  <cp:lastPrinted>2024-09-06T23:31:00Z</cp:lastPrinted>
  <dcterms:created xsi:type="dcterms:W3CDTF">2023-09-13T01:35:00Z</dcterms:created>
  <dcterms:modified xsi:type="dcterms:W3CDTF">2024-09-30T08:17:00Z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B8C55294D4F64C7B96D404E0927F256A_13</vt:lpwstr>
  </property>
</Properties>
</file>